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E042" w14:textId="41B33CC4" w:rsidR="006D55DA" w:rsidRPr="00B62D2B" w:rsidRDefault="006D55DA" w:rsidP="006D55DA">
      <w:pPr>
        <w:rPr>
          <w:rFonts w:ascii="Tahoma" w:hAnsi="Tahoma" w:cs="Tahoma"/>
          <w:iCs/>
          <w:sz w:val="32"/>
          <w:szCs w:val="32"/>
        </w:rPr>
      </w:pPr>
      <w:r w:rsidRPr="00927ED0">
        <w:rPr>
          <w:rFonts w:ascii="Tahoma" w:hAnsi="Tahoma" w:cs="Tahom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42F0CD6" wp14:editId="6DB110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4480" cy="1623060"/>
            <wp:effectExtent l="0" t="0" r="7620" b="0"/>
            <wp:wrapSquare wrapText="bothSides"/>
            <wp:docPr id="2125307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D2B">
        <w:rPr>
          <w:rFonts w:ascii="Tahoma" w:hAnsi="Tahoma" w:cs="Tahoma"/>
          <w:b/>
          <w:iCs/>
          <w:sz w:val="32"/>
          <w:szCs w:val="32"/>
        </w:rPr>
        <w:t>Complaints Form</w:t>
      </w:r>
    </w:p>
    <w:p w14:paraId="5E474633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6F5D070A" w14:textId="77777777" w:rsidR="006D55DA" w:rsidRPr="00B62D2B" w:rsidRDefault="006D55DA" w:rsidP="006D55DA">
      <w:pPr>
        <w:pStyle w:val="NoSpacing"/>
        <w:rPr>
          <w:rFonts w:ascii="Tahoma" w:hAnsi="Tahoma" w:cs="Tahoma"/>
          <w:b/>
          <w:bCs/>
          <w:sz w:val="28"/>
          <w:szCs w:val="28"/>
        </w:rPr>
      </w:pPr>
      <w:r w:rsidRPr="00B62D2B">
        <w:rPr>
          <w:rFonts w:ascii="Tahoma" w:hAnsi="Tahoma" w:cs="Tahoma"/>
          <w:b/>
          <w:bCs/>
          <w:sz w:val="28"/>
          <w:szCs w:val="28"/>
        </w:rPr>
        <w:t xml:space="preserve">This form should be returned to: </w:t>
      </w:r>
    </w:p>
    <w:p w14:paraId="5EE3F5C7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Advice Quality</w:t>
      </w:r>
      <w:r w:rsidRPr="00D366E7">
        <w:rPr>
          <w:rFonts w:ascii="Tahoma" w:hAnsi="Tahoma" w:cs="Tahoma"/>
          <w:sz w:val="28"/>
          <w:szCs w:val="28"/>
        </w:rPr>
        <w:t xml:space="preserve"> Manager</w:t>
      </w:r>
    </w:p>
    <w:p w14:paraId="6A58C9E7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>Merton CIL</w:t>
      </w:r>
      <w:r>
        <w:rPr>
          <w:rFonts w:ascii="Tahoma" w:hAnsi="Tahoma" w:cs="Tahoma"/>
          <w:sz w:val="28"/>
          <w:szCs w:val="28"/>
        </w:rPr>
        <w:t>, Vestry Hall, 336 London Road</w:t>
      </w:r>
    </w:p>
    <w:p w14:paraId="6B46915C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>Mitcham</w:t>
      </w:r>
      <w:r>
        <w:rPr>
          <w:rFonts w:ascii="Tahoma" w:hAnsi="Tahoma" w:cs="Tahoma"/>
          <w:sz w:val="28"/>
          <w:szCs w:val="28"/>
        </w:rPr>
        <w:t xml:space="preserve">, </w:t>
      </w:r>
      <w:r w:rsidRPr="00D366E7">
        <w:rPr>
          <w:rFonts w:ascii="Tahoma" w:hAnsi="Tahoma" w:cs="Tahoma"/>
          <w:sz w:val="28"/>
          <w:szCs w:val="28"/>
        </w:rPr>
        <w:t xml:space="preserve">CR4 </w:t>
      </w:r>
      <w:r>
        <w:rPr>
          <w:rFonts w:ascii="Tahoma" w:hAnsi="Tahoma" w:cs="Tahoma"/>
          <w:sz w:val="28"/>
          <w:szCs w:val="28"/>
        </w:rPr>
        <w:t>3UD</w:t>
      </w:r>
    </w:p>
    <w:p w14:paraId="0D436C96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 xml:space="preserve">Or </w:t>
      </w:r>
      <w:hyperlink r:id="rId5" w:history="1">
        <w:r w:rsidRPr="00D366E7">
          <w:rPr>
            <w:rStyle w:val="Hyperlink"/>
            <w:rFonts w:ascii="Tahoma" w:hAnsi="Tahoma" w:cs="Tahoma"/>
            <w:sz w:val="28"/>
            <w:szCs w:val="28"/>
          </w:rPr>
          <w:t>info@mertoncil.org.uk</w:t>
        </w:r>
      </w:hyperlink>
      <w:r w:rsidRPr="00D366E7">
        <w:rPr>
          <w:rFonts w:ascii="Tahoma" w:hAnsi="Tahoma" w:cs="Tahoma"/>
          <w:sz w:val="28"/>
          <w:szCs w:val="28"/>
        </w:rPr>
        <w:t xml:space="preserve"> </w:t>
      </w:r>
    </w:p>
    <w:p w14:paraId="6EA97B33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76E84305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>You do not have to give your name and address</w:t>
      </w:r>
      <w:r>
        <w:rPr>
          <w:rFonts w:ascii="Tahoma" w:hAnsi="Tahoma" w:cs="Tahoma"/>
          <w:sz w:val="28"/>
          <w:szCs w:val="28"/>
        </w:rPr>
        <w:t>,</w:t>
      </w:r>
      <w:r w:rsidRPr="00D366E7">
        <w:rPr>
          <w:rFonts w:ascii="Tahoma" w:hAnsi="Tahoma" w:cs="Tahoma"/>
          <w:sz w:val="28"/>
          <w:szCs w:val="28"/>
        </w:rPr>
        <w:t xml:space="preserve"> but we will not be able to contact you without your details.</w:t>
      </w:r>
    </w:p>
    <w:p w14:paraId="475FFB72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483E1C28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11CAF8E9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>Name:</w:t>
      </w:r>
    </w:p>
    <w:p w14:paraId="32BBB5F9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6640D531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603F9A6E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031461CE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 xml:space="preserve">Address: </w:t>
      </w:r>
    </w:p>
    <w:p w14:paraId="3FF8C845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4627CDE5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001297F9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645CCD66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>Phone number:</w:t>
      </w:r>
    </w:p>
    <w:p w14:paraId="5740A6C2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664A4CBF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4B6F2748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0242E494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 w:rsidRPr="00D366E7">
        <w:rPr>
          <w:rFonts w:ascii="Tahoma" w:hAnsi="Tahoma" w:cs="Tahoma"/>
          <w:sz w:val="28"/>
          <w:szCs w:val="28"/>
        </w:rPr>
        <w:t>Email</w:t>
      </w:r>
      <w:r>
        <w:rPr>
          <w:rFonts w:ascii="Tahoma" w:hAnsi="Tahoma" w:cs="Tahoma"/>
          <w:sz w:val="28"/>
          <w:szCs w:val="28"/>
        </w:rPr>
        <w:t xml:space="preserve">: </w:t>
      </w:r>
    </w:p>
    <w:p w14:paraId="5B47B910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6993769A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5939CFFB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19ECA874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Please use the space</w:t>
      </w:r>
      <w:r w:rsidRPr="00D366E7">
        <w:rPr>
          <w:rFonts w:ascii="Tahoma" w:hAnsi="Tahoma" w:cs="Tahoma"/>
          <w:sz w:val="28"/>
          <w:szCs w:val="28"/>
        </w:rPr>
        <w:t xml:space="preserve"> below</w:t>
      </w:r>
      <w:r>
        <w:rPr>
          <w:rFonts w:ascii="Tahoma" w:hAnsi="Tahoma" w:cs="Tahoma"/>
          <w:sz w:val="28"/>
          <w:szCs w:val="28"/>
        </w:rPr>
        <w:t xml:space="preserve"> to </w:t>
      </w:r>
      <w:r w:rsidRPr="00D366E7">
        <w:rPr>
          <w:rFonts w:ascii="Tahoma" w:hAnsi="Tahoma" w:cs="Tahoma"/>
          <w:sz w:val="28"/>
          <w:szCs w:val="28"/>
        </w:rPr>
        <w:t>provide information about the service or event you are complaining about. Please provide as much information as possible to help us consider all the facts and respond quickly.</w:t>
      </w:r>
    </w:p>
    <w:p w14:paraId="27071C92" w14:textId="77777777" w:rsidR="006D55DA" w:rsidRPr="00D366E7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</w:p>
    <w:p w14:paraId="56DFC9E1" w14:textId="77777777" w:rsidR="006D55DA" w:rsidRPr="00D366E7" w:rsidRDefault="006D55DA" w:rsidP="006D55DA">
      <w:pPr>
        <w:rPr>
          <w:rFonts w:ascii="Tahoma" w:hAnsi="Tahoma" w:cs="Tahoma"/>
          <w:sz w:val="28"/>
          <w:szCs w:val="28"/>
          <w:lang w:val="x-none"/>
        </w:rPr>
      </w:pPr>
    </w:p>
    <w:p w14:paraId="6250A975" w14:textId="77777777" w:rsidR="006D55DA" w:rsidRPr="00D366E7" w:rsidRDefault="006D55DA" w:rsidP="006D55DA">
      <w:pPr>
        <w:rPr>
          <w:rFonts w:ascii="Tahoma" w:hAnsi="Tahoma" w:cs="Tahoma"/>
          <w:sz w:val="28"/>
          <w:szCs w:val="28"/>
        </w:rPr>
      </w:pPr>
    </w:p>
    <w:p w14:paraId="4B81DCD9" w14:textId="77777777" w:rsidR="006D55DA" w:rsidRPr="00D366E7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50024786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027EBF98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5388CA83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41CDE872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135B3AA1" w14:textId="77777777" w:rsidR="006D55DA" w:rsidRDefault="006D55DA" w:rsidP="006D55DA">
      <w:pPr>
        <w:pStyle w:val="NoSpacing"/>
        <w:rPr>
          <w:rFonts w:ascii="Tahoma" w:hAnsi="Tahoma" w:cs="Tahoma"/>
          <w:sz w:val="28"/>
          <w:szCs w:val="28"/>
        </w:rPr>
      </w:pPr>
    </w:p>
    <w:p w14:paraId="2DE4E478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GB"/>
        </w:rPr>
        <w:lastRenderedPageBreak/>
        <w:t>S</w:t>
      </w:r>
      <w:proofErr w:type="spellStart"/>
      <w:r w:rsidRPr="00D366E7">
        <w:rPr>
          <w:rFonts w:ascii="Tahoma" w:hAnsi="Tahoma" w:cs="Tahoma"/>
          <w:sz w:val="28"/>
          <w:szCs w:val="28"/>
        </w:rPr>
        <w:t>igning</w:t>
      </w:r>
      <w:proofErr w:type="spellEnd"/>
      <w:r w:rsidRPr="00D366E7">
        <w:rPr>
          <w:rFonts w:ascii="Tahoma" w:hAnsi="Tahoma" w:cs="Tahoma"/>
          <w:sz w:val="28"/>
          <w:szCs w:val="28"/>
        </w:rPr>
        <w:t xml:space="preserve"> this document</w:t>
      </w:r>
      <w:r w:rsidRPr="00D366E7">
        <w:rPr>
          <w:rFonts w:ascii="Tahoma" w:hAnsi="Tahoma" w:cs="Tahoma"/>
          <w:sz w:val="28"/>
          <w:szCs w:val="28"/>
          <w:lang w:val="en-GB"/>
        </w:rPr>
        <w:t xml:space="preserve"> means that you understand that </w:t>
      </w:r>
      <w:r w:rsidRPr="00D366E7">
        <w:rPr>
          <w:rFonts w:ascii="Tahoma" w:hAnsi="Tahoma" w:cs="Tahoma"/>
          <w:sz w:val="28"/>
          <w:szCs w:val="28"/>
        </w:rPr>
        <w:t xml:space="preserve">a Merton CIL Senior Manager or Trustee </w:t>
      </w:r>
      <w:r w:rsidRPr="00D366E7">
        <w:rPr>
          <w:rFonts w:ascii="Tahoma" w:hAnsi="Tahoma" w:cs="Tahoma"/>
          <w:sz w:val="28"/>
          <w:szCs w:val="28"/>
          <w:lang w:val="en-GB"/>
        </w:rPr>
        <w:t>will</w:t>
      </w:r>
      <w:r w:rsidRPr="00D366E7">
        <w:rPr>
          <w:rFonts w:ascii="Tahoma" w:hAnsi="Tahoma" w:cs="Tahoma"/>
          <w:sz w:val="28"/>
          <w:szCs w:val="28"/>
        </w:rPr>
        <w:t xml:space="preserve"> access your case file, contact you about the complaint and keep a log of action undertaken to try to resolve your complaint.</w:t>
      </w:r>
    </w:p>
    <w:p w14:paraId="411D88FD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</w:p>
    <w:p w14:paraId="251D30FF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Signature: </w:t>
      </w:r>
    </w:p>
    <w:p w14:paraId="6BED6D5E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</w:p>
    <w:p w14:paraId="0E899AF9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</w:p>
    <w:p w14:paraId="500B049E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Print name: </w:t>
      </w:r>
    </w:p>
    <w:p w14:paraId="51BD0A26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</w:p>
    <w:p w14:paraId="5C3B2B18" w14:textId="77777777" w:rsidR="006D55DA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</w:p>
    <w:p w14:paraId="64F12902" w14:textId="77777777" w:rsidR="006D55DA" w:rsidRPr="00D366E7" w:rsidRDefault="006D55DA" w:rsidP="006D55DA">
      <w:pPr>
        <w:pStyle w:val="CommentTex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Date: </w:t>
      </w:r>
    </w:p>
    <w:p w14:paraId="173E7BEC" w14:textId="77777777" w:rsidR="000608BF" w:rsidRDefault="000608BF"/>
    <w:sectPr w:rsidR="00060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DA"/>
    <w:rsid w:val="000608BF"/>
    <w:rsid w:val="006D55DA"/>
    <w:rsid w:val="007647C1"/>
    <w:rsid w:val="00A10CF3"/>
    <w:rsid w:val="00E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2969"/>
  <w15:chartTrackingRefBased/>
  <w15:docId w15:val="{AE5FFE8E-5FC5-401C-A692-9B0F040F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5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5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5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5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5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5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5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5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5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5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5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5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5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5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5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5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55D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rsid w:val="006D55DA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6D55DA"/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character" w:styleId="Hyperlink">
    <w:name w:val="Hyperlink"/>
    <w:rsid w:val="006D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rtoncil.org.uk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907B636BFD544A475A52D2B1B69F8" ma:contentTypeVersion="18" ma:contentTypeDescription="Create a new document." ma:contentTypeScope="" ma:versionID="ad4909ef4462300aacde9419ef1a1c28">
  <xsd:schema xmlns:xsd="http://www.w3.org/2001/XMLSchema" xmlns:xs="http://www.w3.org/2001/XMLSchema" xmlns:p="http://schemas.microsoft.com/office/2006/metadata/properties" xmlns:ns2="e9f8f9fc-9b12-4b29-8cb1-5dccf9f079fd" xmlns:ns3="dcd59c47-bcaf-427c-a62e-b1897c0de63c" targetNamespace="http://schemas.microsoft.com/office/2006/metadata/properties" ma:root="true" ma:fieldsID="108bd3232316a62614c5b5556f112dad" ns2:_="" ns3:_="">
    <xsd:import namespace="e9f8f9fc-9b12-4b29-8cb1-5dccf9f079fd"/>
    <xsd:import namespace="dcd59c47-bcaf-427c-a62e-b1897c0de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f9fc-9b12-4b29-8cb1-5dccf9f07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bc464c-05e1-4024-b624-a36ff8951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59c47-bcaf-427c-a62e-b1897c0de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2f8a50-abf1-42e4-a080-8f929269d41e}" ma:internalName="TaxCatchAll" ma:showField="CatchAllData" ma:web="dcd59c47-bcaf-427c-a62e-b1897c0de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8f9fc-9b12-4b29-8cb1-5dccf9f079fd">
      <Terms xmlns="http://schemas.microsoft.com/office/infopath/2007/PartnerControls"/>
    </lcf76f155ced4ddcb4097134ff3c332f>
    <TaxCatchAll xmlns="dcd59c47-bcaf-427c-a62e-b1897c0de63c" xsi:nil="true"/>
  </documentManagement>
</p:properties>
</file>

<file path=customXml/itemProps1.xml><?xml version="1.0" encoding="utf-8"?>
<ds:datastoreItem xmlns:ds="http://schemas.openxmlformats.org/officeDocument/2006/customXml" ds:itemID="{04C31183-795F-4497-9D99-5C34E22A92D2}"/>
</file>

<file path=customXml/itemProps2.xml><?xml version="1.0" encoding="utf-8"?>
<ds:datastoreItem xmlns:ds="http://schemas.openxmlformats.org/officeDocument/2006/customXml" ds:itemID="{C9ECA695-D1DF-48DB-9D63-4DDB37352451}"/>
</file>

<file path=customXml/itemProps3.xml><?xml version="1.0" encoding="utf-8"?>
<ds:datastoreItem xmlns:ds="http://schemas.openxmlformats.org/officeDocument/2006/customXml" ds:itemID="{F74656BD-89E1-44E7-8D54-31FDBD49F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710</Characters>
  <Application>Microsoft Office Word</Application>
  <DocSecurity>0</DocSecurity>
  <Lines>13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Charlet Wilson</dc:creator>
  <cp:keywords/>
  <dc:description/>
  <cp:lastModifiedBy>Charlet Wilson</cp:lastModifiedBy>
  <cp:revision>1</cp:revision>
  <dcterms:created xsi:type="dcterms:W3CDTF">2026-06-25T21:15:00Z</dcterms:created>
  <dcterms:modified xsi:type="dcterms:W3CDTF">2026-06-25T21:17:00Z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0x0101006E4907B636BFD544A475A52D2B1B69F8</vt:lpwstr>
  </property>
</Properties>
</file>